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BBA2" w14:textId="77777777" w:rsidR="00596A09" w:rsidRPr="00D733C9" w:rsidRDefault="00A9700B" w:rsidP="00A9700B">
      <w:pPr>
        <w:ind w:left="1304" w:firstLine="1304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_______ </w:t>
      </w:r>
      <w:r w:rsidRPr="00C16FC7">
        <w:rPr>
          <w:rFonts w:ascii="Wulkan Display SemiBold" w:hAnsi="Wulkan Display SemiBold" w:cs="Arial"/>
          <w:b/>
          <w:sz w:val="32"/>
        </w:rPr>
        <w:t>s</w:t>
      </w:r>
      <w:r w:rsidR="00F76EF7" w:rsidRPr="00C16FC7">
        <w:rPr>
          <w:rFonts w:ascii="Wulkan Display SemiBold" w:hAnsi="Wulkan Display SemiBold" w:cs="Arial"/>
          <w:b/>
          <w:sz w:val="32"/>
        </w:rPr>
        <w:t>ataman ympäristöohjeet</w:t>
      </w:r>
    </w:p>
    <w:p w14:paraId="0C890CFF" w14:textId="4F0A4D6D" w:rsidR="00596A09" w:rsidRPr="00921D49" w:rsidRDefault="00596A09">
      <w:pPr>
        <w:rPr>
          <w:rFonts w:ascii="Arial" w:hAnsi="Arial" w:cs="Arial"/>
        </w:rPr>
      </w:pPr>
    </w:p>
    <w:p w14:paraId="00C44FA2" w14:textId="77777777" w:rsidR="00937B47" w:rsidRDefault="00937B47" w:rsidP="00970224">
      <w:pPr>
        <w:spacing w:line="276" w:lineRule="auto"/>
        <w:rPr>
          <w:rFonts w:ascii="Arial" w:hAnsi="Arial" w:cs="Arial"/>
        </w:rPr>
      </w:pPr>
    </w:p>
    <w:p w14:paraId="062FA7C9" w14:textId="77777777" w:rsidR="00596A09" w:rsidRPr="00C16FC7" w:rsidRDefault="00A9700B" w:rsidP="00970224">
      <w:pPr>
        <w:spacing w:line="276" w:lineRule="auto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>Tämä satama o</w:t>
      </w:r>
      <w:r w:rsidR="00BD07C9" w:rsidRPr="00C16FC7">
        <w:rPr>
          <w:rFonts w:ascii="Gill Sans Nova Light" w:hAnsi="Gill Sans Nova Light" w:cs="Arial"/>
          <w:sz w:val="22"/>
          <w:szCs w:val="22"/>
        </w:rPr>
        <w:t>n</w:t>
      </w:r>
      <w:r w:rsidR="00305594" w:rsidRPr="00C16FC7">
        <w:rPr>
          <w:rFonts w:ascii="Gill Sans Nova Light" w:hAnsi="Gill Sans Nova Light" w:cs="Arial"/>
          <w:sz w:val="22"/>
          <w:szCs w:val="22"/>
        </w:rPr>
        <w:t xml:space="preserve"> Roope-satama, joka kantaa vastuunsa ympäristöstä. Noudatathan alla olevaa ohjeistusta, jotta satamamme säilyy</w:t>
      </w:r>
      <w:r w:rsidRPr="00C16FC7">
        <w:rPr>
          <w:rFonts w:ascii="Gill Sans Nova Light" w:hAnsi="Gill Sans Nova Light" w:cs="Arial"/>
          <w:sz w:val="22"/>
          <w:szCs w:val="22"/>
        </w:rPr>
        <w:t xml:space="preserve"> siistinä,</w:t>
      </w:r>
      <w:r w:rsidR="00596A09" w:rsidRPr="00C16FC7">
        <w:rPr>
          <w:rFonts w:ascii="Gill Sans Nova Light" w:hAnsi="Gill Sans Nova Light" w:cs="Arial"/>
          <w:sz w:val="22"/>
          <w:szCs w:val="22"/>
        </w:rPr>
        <w:t xml:space="preserve"> vi</w:t>
      </w:r>
      <w:r w:rsidR="007365EA" w:rsidRPr="00C16FC7">
        <w:rPr>
          <w:rFonts w:ascii="Gill Sans Nova Light" w:hAnsi="Gill Sans Nova Light" w:cs="Arial"/>
          <w:sz w:val="22"/>
          <w:szCs w:val="22"/>
        </w:rPr>
        <w:t>ihtyisänä</w:t>
      </w:r>
      <w:r w:rsidRPr="00C16FC7">
        <w:rPr>
          <w:rFonts w:ascii="Gill Sans Nova Light" w:hAnsi="Gill Sans Nova Light" w:cs="Arial"/>
          <w:sz w:val="22"/>
          <w:szCs w:val="22"/>
        </w:rPr>
        <w:t xml:space="preserve"> ja turvallisena</w:t>
      </w:r>
      <w:r w:rsidR="007365EA" w:rsidRPr="00C16FC7">
        <w:rPr>
          <w:rFonts w:ascii="Gill Sans Nova Light" w:hAnsi="Gill Sans Nova Light" w:cs="Arial"/>
          <w:sz w:val="22"/>
          <w:szCs w:val="22"/>
        </w:rPr>
        <w:t xml:space="preserve"> kaikille kävijöille</w:t>
      </w:r>
      <w:r w:rsidR="0054507F" w:rsidRPr="00C16FC7">
        <w:rPr>
          <w:rFonts w:ascii="Gill Sans Nova Light" w:hAnsi="Gill Sans Nova Light" w:cs="Arial"/>
          <w:sz w:val="22"/>
          <w:szCs w:val="22"/>
        </w:rPr>
        <w:t xml:space="preserve">. </w:t>
      </w:r>
    </w:p>
    <w:p w14:paraId="6D448AC2" w14:textId="77777777" w:rsidR="00D157FC" w:rsidRPr="00C16FC7" w:rsidRDefault="00D157FC" w:rsidP="00970224">
      <w:pPr>
        <w:spacing w:line="276" w:lineRule="auto"/>
        <w:rPr>
          <w:rFonts w:ascii="Gill Sans Nova Light" w:hAnsi="Gill Sans Nova Light" w:cs="Arial"/>
          <w:sz w:val="22"/>
          <w:szCs w:val="22"/>
        </w:rPr>
      </w:pPr>
    </w:p>
    <w:p w14:paraId="798C1769" w14:textId="77777777" w:rsidR="00596A09" w:rsidRPr="00C16FC7" w:rsidRDefault="00EA6EA7" w:rsidP="00970224">
      <w:pPr>
        <w:numPr>
          <w:ilvl w:val="0"/>
          <w:numId w:val="3"/>
        </w:numPr>
        <w:spacing w:line="276" w:lineRule="auto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>Älä</w:t>
      </w:r>
      <w:r w:rsidR="00596A09" w:rsidRPr="00C16FC7">
        <w:rPr>
          <w:rFonts w:ascii="Gill Sans Nova Light" w:hAnsi="Gill Sans Nova Light" w:cs="Arial"/>
          <w:sz w:val="22"/>
          <w:szCs w:val="22"/>
        </w:rPr>
        <w:t xml:space="preserve"> kaada tai heitä </w:t>
      </w:r>
      <w:r w:rsidR="00596A09" w:rsidRPr="00C16FC7">
        <w:rPr>
          <w:rFonts w:ascii="Gill Sans Nova Light" w:hAnsi="Gill Sans Nova Light" w:cs="Arial"/>
          <w:iCs/>
          <w:sz w:val="22"/>
          <w:szCs w:val="22"/>
        </w:rPr>
        <w:t>mitään</w:t>
      </w:r>
      <w:r w:rsidR="00937B47" w:rsidRPr="00C16FC7">
        <w:rPr>
          <w:rFonts w:ascii="Gill Sans Nova Light" w:hAnsi="Gill Sans Nova Light" w:cs="Arial"/>
          <w:sz w:val="22"/>
          <w:szCs w:val="22"/>
        </w:rPr>
        <w:t xml:space="preserve"> veneen laidan yli veteen.</w:t>
      </w:r>
    </w:p>
    <w:p w14:paraId="0E6B1D7F" w14:textId="77777777" w:rsidR="00596A09" w:rsidRPr="00C16FC7" w:rsidRDefault="00596A09" w:rsidP="00970224">
      <w:pPr>
        <w:spacing w:line="276" w:lineRule="auto"/>
        <w:ind w:left="360"/>
        <w:rPr>
          <w:rFonts w:ascii="Gill Sans Nova Light" w:hAnsi="Gill Sans Nova Light" w:cs="Arial"/>
          <w:sz w:val="22"/>
          <w:szCs w:val="22"/>
        </w:rPr>
      </w:pPr>
    </w:p>
    <w:p w14:paraId="3E573879" w14:textId="6B005313" w:rsidR="00596A09" w:rsidRPr="00C16FC7" w:rsidRDefault="00970224" w:rsidP="00970224">
      <w:pPr>
        <w:numPr>
          <w:ilvl w:val="0"/>
          <w:numId w:val="3"/>
        </w:numPr>
        <w:spacing w:line="276" w:lineRule="auto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>Veneiden käymäläjätteiden tyhjentäminen on sallittua ainoastaan imutyhjennyslaitteeseen.</w:t>
      </w:r>
      <w:r w:rsidR="00596A09" w:rsidRPr="00C16FC7">
        <w:rPr>
          <w:rFonts w:ascii="Gill Sans Nova Light" w:hAnsi="Gill Sans Nova Light" w:cs="Arial"/>
          <w:sz w:val="22"/>
          <w:szCs w:val="22"/>
        </w:rPr>
        <w:t xml:space="preserve"> </w:t>
      </w:r>
      <w:r w:rsidR="006F179E" w:rsidRPr="00C16FC7">
        <w:rPr>
          <w:rFonts w:ascii="Gill Sans Nova Light" w:hAnsi="Gill Sans Nova Light" w:cs="Arial"/>
          <w:sz w:val="22"/>
          <w:szCs w:val="22"/>
        </w:rPr>
        <w:t>Lähin imutyhjennyslaite sijaits</w:t>
      </w:r>
      <w:r w:rsidR="00CF1056" w:rsidRPr="00C16FC7">
        <w:rPr>
          <w:rFonts w:ascii="Gill Sans Nova Light" w:hAnsi="Gill Sans Nova Light" w:cs="Arial"/>
          <w:sz w:val="22"/>
          <w:szCs w:val="22"/>
        </w:rPr>
        <w:t>ee ___</w:t>
      </w:r>
      <w:r w:rsidR="002C1600" w:rsidRPr="00C16FC7">
        <w:rPr>
          <w:rFonts w:ascii="Gill Sans Nova Light" w:hAnsi="Gill Sans Nova Light" w:cs="Arial"/>
          <w:sz w:val="22"/>
          <w:szCs w:val="22"/>
        </w:rPr>
        <w:t xml:space="preserve"> </w:t>
      </w:r>
      <w:r w:rsidR="00A352CF" w:rsidRPr="00C16FC7">
        <w:rPr>
          <w:rFonts w:ascii="Gill Sans Nova Light" w:hAnsi="Gill Sans Nova Light" w:cs="Arial"/>
          <w:sz w:val="22"/>
          <w:szCs w:val="22"/>
        </w:rPr>
        <w:t xml:space="preserve">Jos veneessä on kemiallinen käymälä, kysy henkilökunnalta ohjeet </w:t>
      </w:r>
      <w:r w:rsidR="001B416D" w:rsidRPr="00C16FC7">
        <w:rPr>
          <w:rFonts w:ascii="Gill Sans Nova Light" w:hAnsi="Gill Sans Nova Light" w:cs="Arial"/>
          <w:sz w:val="22"/>
          <w:szCs w:val="22"/>
        </w:rPr>
        <w:t xml:space="preserve">sen </w:t>
      </w:r>
      <w:r w:rsidR="00E1384A" w:rsidRPr="00C16FC7">
        <w:rPr>
          <w:rFonts w:ascii="Gill Sans Nova Light" w:hAnsi="Gill Sans Nova Light" w:cs="Arial"/>
          <w:sz w:val="22"/>
          <w:szCs w:val="22"/>
        </w:rPr>
        <w:t>tyhjentämis</w:t>
      </w:r>
      <w:r w:rsidR="001B416D" w:rsidRPr="00C16FC7">
        <w:rPr>
          <w:rFonts w:ascii="Gill Sans Nova Light" w:hAnsi="Gill Sans Nova Light" w:cs="Arial"/>
          <w:sz w:val="22"/>
          <w:szCs w:val="22"/>
        </w:rPr>
        <w:t>een</w:t>
      </w:r>
      <w:r w:rsidR="00A352CF" w:rsidRPr="00C16FC7">
        <w:rPr>
          <w:rFonts w:ascii="Gill Sans Nova Light" w:hAnsi="Gill Sans Nova Light" w:cs="Arial"/>
          <w:sz w:val="22"/>
          <w:szCs w:val="22"/>
        </w:rPr>
        <w:t>.</w:t>
      </w:r>
    </w:p>
    <w:p w14:paraId="331E61A9" w14:textId="77777777" w:rsidR="00596A09" w:rsidRPr="00C16FC7" w:rsidRDefault="00596A09" w:rsidP="00970224">
      <w:pPr>
        <w:spacing w:line="276" w:lineRule="auto"/>
        <w:ind w:left="360"/>
        <w:rPr>
          <w:rFonts w:ascii="Gill Sans Nova Light" w:hAnsi="Gill Sans Nova Light" w:cs="Arial"/>
          <w:sz w:val="22"/>
          <w:szCs w:val="22"/>
        </w:rPr>
      </w:pPr>
    </w:p>
    <w:p w14:paraId="0887B28F" w14:textId="51E7D3E3" w:rsidR="00596A09" w:rsidRPr="007938AE" w:rsidRDefault="007365EA" w:rsidP="007938AE">
      <w:pPr>
        <w:numPr>
          <w:ilvl w:val="0"/>
          <w:numId w:val="3"/>
        </w:numPr>
        <w:spacing w:line="276" w:lineRule="auto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>V</w:t>
      </w:r>
      <w:r w:rsidR="00596A09" w:rsidRPr="00C16FC7">
        <w:rPr>
          <w:rFonts w:ascii="Gill Sans Nova Light" w:hAnsi="Gill Sans Nova Light" w:cs="Arial"/>
          <w:sz w:val="22"/>
          <w:szCs w:val="22"/>
        </w:rPr>
        <w:t>eneilijöille</w:t>
      </w:r>
      <w:r w:rsidRPr="00C16FC7">
        <w:rPr>
          <w:rFonts w:ascii="Gill Sans Nova Light" w:hAnsi="Gill Sans Nova Light" w:cs="Arial"/>
          <w:sz w:val="22"/>
          <w:szCs w:val="22"/>
        </w:rPr>
        <w:t xml:space="preserve"> on järjestetty</w:t>
      </w:r>
      <w:r w:rsidR="00596A09" w:rsidRPr="00C16FC7">
        <w:rPr>
          <w:rFonts w:ascii="Gill Sans Nova Light" w:hAnsi="Gill Sans Nova Light" w:cs="Arial"/>
          <w:sz w:val="22"/>
          <w:szCs w:val="22"/>
        </w:rPr>
        <w:t xml:space="preserve"> jätteiden vastaanotto. </w:t>
      </w:r>
      <w:r w:rsidR="00970224" w:rsidRPr="00C16FC7">
        <w:rPr>
          <w:rFonts w:ascii="Gill Sans Nova Light" w:hAnsi="Gill Sans Nova Light" w:cs="Arial"/>
          <w:sz w:val="22"/>
          <w:szCs w:val="22"/>
        </w:rPr>
        <w:t>Jätteet tulee lajitella niille osoitettuihin säiliöihin. Satamassa otetaan vastaan seuraavia jätelajeja:</w:t>
      </w:r>
      <w:r w:rsidR="007731C6">
        <w:rPr>
          <w:rFonts w:ascii="Gill Sans Nova Light" w:hAnsi="Gill Sans Nova Light" w:cs="Arial"/>
          <w:sz w:val="22"/>
          <w:szCs w:val="22"/>
        </w:rPr>
        <w:t xml:space="preserve"> sekajäte, biojäte, lasi, metallit, paperi,</w:t>
      </w:r>
      <w:r w:rsidR="000A40C7">
        <w:rPr>
          <w:rFonts w:ascii="Gill Sans Nova Light" w:hAnsi="Gill Sans Nova Light" w:cs="Arial"/>
          <w:sz w:val="22"/>
          <w:szCs w:val="22"/>
        </w:rPr>
        <w:t xml:space="preserve"> </w:t>
      </w:r>
      <w:r w:rsidR="007731C6">
        <w:rPr>
          <w:rFonts w:ascii="Gill Sans Nova Light" w:hAnsi="Gill Sans Nova Light" w:cs="Arial"/>
          <w:sz w:val="22"/>
          <w:szCs w:val="22"/>
        </w:rPr>
        <w:t xml:space="preserve">pahvi, akut ja </w:t>
      </w:r>
      <w:r w:rsidR="007938AE">
        <w:rPr>
          <w:rFonts w:ascii="Gill Sans Nova Light" w:hAnsi="Gill Sans Nova Light" w:cs="Arial"/>
          <w:sz w:val="22"/>
          <w:szCs w:val="22"/>
        </w:rPr>
        <w:t>jäteöljyt.</w:t>
      </w:r>
    </w:p>
    <w:p w14:paraId="58D9D3BE" w14:textId="255EF015" w:rsidR="006951A5" w:rsidRPr="00C16FC7" w:rsidRDefault="00596A09" w:rsidP="006951A5">
      <w:pPr>
        <w:spacing w:line="276" w:lineRule="auto"/>
        <w:ind w:left="840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ab/>
      </w:r>
      <w:r w:rsidRPr="00C16FC7">
        <w:rPr>
          <w:rFonts w:ascii="Gill Sans Nova Light" w:hAnsi="Gill Sans Nova Light" w:cs="Arial"/>
          <w:sz w:val="22"/>
          <w:szCs w:val="22"/>
        </w:rPr>
        <w:tab/>
      </w:r>
    </w:p>
    <w:p w14:paraId="379CF7EA" w14:textId="77777777" w:rsidR="00596A09" w:rsidRPr="00C16FC7" w:rsidRDefault="006951A5" w:rsidP="00970224">
      <w:pPr>
        <w:numPr>
          <w:ilvl w:val="0"/>
          <w:numId w:val="3"/>
        </w:numPr>
        <w:spacing w:line="276" w:lineRule="auto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 xml:space="preserve">Pilssivesien tyhjentäminen on sallittua ainoastaan </w:t>
      </w:r>
      <w:r w:rsidR="00596A09" w:rsidRPr="00C16FC7">
        <w:rPr>
          <w:rFonts w:ascii="Gill Sans Nova Light" w:hAnsi="Gill Sans Nova Light" w:cs="Arial"/>
          <w:sz w:val="22"/>
          <w:szCs w:val="22"/>
        </w:rPr>
        <w:t>tarkoitukseen varatulla laitteella</w:t>
      </w:r>
      <w:r w:rsidRPr="00C16FC7">
        <w:rPr>
          <w:rFonts w:ascii="Gill Sans Nova Light" w:hAnsi="Gill Sans Nova Light" w:cs="Arial"/>
          <w:sz w:val="22"/>
          <w:szCs w:val="22"/>
        </w:rPr>
        <w:t>.</w:t>
      </w:r>
      <w:r w:rsidR="00596A09" w:rsidRPr="00C16FC7">
        <w:rPr>
          <w:rFonts w:ascii="Gill Sans Nova Light" w:hAnsi="Gill Sans Nova Light" w:cs="Arial"/>
          <w:sz w:val="22"/>
          <w:szCs w:val="22"/>
        </w:rPr>
        <w:t xml:space="preserve"> Muistathan, että pilssissä ollut imumatt</w:t>
      </w:r>
      <w:r w:rsidR="00A9700B" w:rsidRPr="00C16FC7">
        <w:rPr>
          <w:rFonts w:ascii="Gill Sans Nova Light" w:hAnsi="Gill Sans Nova Light" w:cs="Arial"/>
          <w:sz w:val="22"/>
          <w:szCs w:val="22"/>
        </w:rPr>
        <w:t>o tms. kuuluu vaarallisiin jätteisiin</w:t>
      </w:r>
      <w:r w:rsidR="009470F1" w:rsidRPr="00C16FC7">
        <w:rPr>
          <w:rFonts w:ascii="Gill Sans Nova Light" w:hAnsi="Gill Sans Nova Light" w:cs="Arial"/>
          <w:sz w:val="22"/>
          <w:szCs w:val="22"/>
        </w:rPr>
        <w:t>.</w:t>
      </w:r>
      <w:r w:rsidR="00596A09" w:rsidRPr="00C16FC7">
        <w:rPr>
          <w:rFonts w:ascii="Gill Sans Nova Light" w:hAnsi="Gill Sans Nova Light" w:cs="Arial"/>
          <w:sz w:val="22"/>
          <w:szCs w:val="22"/>
        </w:rPr>
        <w:br/>
      </w:r>
    </w:p>
    <w:p w14:paraId="1BDFA852" w14:textId="16F6C52B" w:rsidR="00596A09" w:rsidRPr="00C16FC7" w:rsidRDefault="003A22E1" w:rsidP="00E92EE6">
      <w:pPr>
        <w:numPr>
          <w:ilvl w:val="0"/>
          <w:numId w:val="3"/>
        </w:numPr>
        <w:spacing w:line="276" w:lineRule="auto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 xml:space="preserve">Pesuvesien </w:t>
      </w:r>
      <w:r w:rsidR="00D24061" w:rsidRPr="00C16FC7">
        <w:rPr>
          <w:rFonts w:ascii="Gill Sans Nova Light" w:hAnsi="Gill Sans Nova Light" w:cs="Arial"/>
          <w:sz w:val="22"/>
          <w:szCs w:val="22"/>
        </w:rPr>
        <w:t>laskemista suoraan vet</w:t>
      </w:r>
      <w:r w:rsidR="008637AE" w:rsidRPr="00C16FC7">
        <w:rPr>
          <w:rFonts w:ascii="Gill Sans Nova Light" w:hAnsi="Gill Sans Nova Light" w:cs="Arial"/>
          <w:sz w:val="22"/>
          <w:szCs w:val="22"/>
        </w:rPr>
        <w:t>een</w:t>
      </w:r>
      <w:r w:rsidR="00D24061" w:rsidRPr="00C16FC7">
        <w:rPr>
          <w:rFonts w:ascii="Gill Sans Nova Light" w:hAnsi="Gill Sans Nova Light" w:cs="Arial"/>
          <w:sz w:val="22"/>
          <w:szCs w:val="22"/>
        </w:rPr>
        <w:t xml:space="preserve"> tulee välttää. Käytä sataman astianpesupaikkaa tai imeytä pesuvedet maahan.</w:t>
      </w:r>
      <w:r w:rsidR="006951A5" w:rsidRPr="00C16FC7">
        <w:rPr>
          <w:rFonts w:ascii="Gill Sans Nova Light" w:hAnsi="Gill Sans Nova Light" w:cs="Arial"/>
          <w:color w:val="FF0000"/>
          <w:sz w:val="22"/>
          <w:szCs w:val="22"/>
        </w:rPr>
        <w:t xml:space="preserve"> </w:t>
      </w:r>
      <w:r w:rsidR="00596A09" w:rsidRPr="00C16FC7">
        <w:rPr>
          <w:rFonts w:ascii="Gill Sans Nova Light" w:hAnsi="Gill Sans Nova Light" w:cs="Arial"/>
          <w:sz w:val="22"/>
          <w:szCs w:val="22"/>
        </w:rPr>
        <w:t>Suosi ympäristöä säästäviä pesuaineita.</w:t>
      </w:r>
    </w:p>
    <w:p w14:paraId="6E49233C" w14:textId="056141BB" w:rsidR="00596A09" w:rsidRPr="00C16FC7" w:rsidRDefault="00596A09" w:rsidP="00970224">
      <w:pPr>
        <w:spacing w:line="276" w:lineRule="auto"/>
        <w:ind w:left="360"/>
        <w:rPr>
          <w:rFonts w:ascii="Gill Sans Nova Light" w:hAnsi="Gill Sans Nova Light" w:cs="Arial"/>
          <w:sz w:val="22"/>
          <w:szCs w:val="22"/>
        </w:rPr>
      </w:pPr>
    </w:p>
    <w:p w14:paraId="06D99FA6" w14:textId="1C153F44" w:rsidR="00596A09" w:rsidRPr="00C16FC7" w:rsidRDefault="00596A09" w:rsidP="00970224">
      <w:pPr>
        <w:numPr>
          <w:ilvl w:val="0"/>
          <w:numId w:val="3"/>
        </w:numPr>
        <w:spacing w:line="276" w:lineRule="auto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>Mikäli havaitset v</w:t>
      </w:r>
      <w:r w:rsidR="009975A6" w:rsidRPr="00C16FC7">
        <w:rPr>
          <w:rFonts w:ascii="Gill Sans Nova Light" w:hAnsi="Gill Sans Nova Light" w:cs="Arial"/>
          <w:sz w:val="22"/>
          <w:szCs w:val="22"/>
        </w:rPr>
        <w:t>edessä</w:t>
      </w:r>
      <w:r w:rsidR="001847CA" w:rsidRPr="00C16FC7">
        <w:rPr>
          <w:rFonts w:ascii="Gill Sans Nova Light" w:hAnsi="Gill Sans Nova Light" w:cs="Arial"/>
          <w:sz w:val="22"/>
          <w:szCs w:val="22"/>
        </w:rPr>
        <w:t xml:space="preserve"> roskia</w:t>
      </w:r>
      <w:r w:rsidR="009975A6" w:rsidRPr="00C16FC7">
        <w:rPr>
          <w:rFonts w:ascii="Gill Sans Nova Light" w:hAnsi="Gill Sans Nova Light" w:cs="Arial"/>
          <w:sz w:val="22"/>
          <w:szCs w:val="22"/>
        </w:rPr>
        <w:t xml:space="preserve"> tai puutavaraa, ilmoita siitä satamahenkilökunnalle. </w:t>
      </w:r>
    </w:p>
    <w:p w14:paraId="65CE57AD" w14:textId="77777777" w:rsidR="00596A09" w:rsidRPr="00C16FC7" w:rsidRDefault="00596A09" w:rsidP="00970224">
      <w:pPr>
        <w:spacing w:line="276" w:lineRule="auto"/>
        <w:rPr>
          <w:rFonts w:ascii="Gill Sans Nova Light" w:hAnsi="Gill Sans Nova Light" w:cs="Arial"/>
          <w:sz w:val="22"/>
          <w:szCs w:val="22"/>
        </w:rPr>
      </w:pPr>
    </w:p>
    <w:p w14:paraId="380686C7" w14:textId="77777777" w:rsidR="00596A09" w:rsidRPr="00C16FC7" w:rsidRDefault="00A9700B" w:rsidP="00970224">
      <w:pPr>
        <w:numPr>
          <w:ilvl w:val="0"/>
          <w:numId w:val="3"/>
        </w:numPr>
        <w:spacing w:line="276" w:lineRule="auto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>Vältä veneen</w:t>
      </w:r>
      <w:r w:rsidR="009975A6" w:rsidRPr="00C16FC7">
        <w:rPr>
          <w:rFonts w:ascii="Gill Sans Nova Light" w:hAnsi="Gill Sans Nova Light" w:cs="Arial"/>
          <w:sz w:val="22"/>
          <w:szCs w:val="22"/>
        </w:rPr>
        <w:t xml:space="preserve"> </w:t>
      </w:r>
      <w:r w:rsidR="00596A09" w:rsidRPr="00C16FC7">
        <w:rPr>
          <w:rFonts w:ascii="Gill Sans Nova Light" w:hAnsi="Gill Sans Nova Light" w:cs="Arial"/>
          <w:sz w:val="22"/>
          <w:szCs w:val="22"/>
        </w:rPr>
        <w:t>tyhj</w:t>
      </w:r>
      <w:r w:rsidRPr="00C16FC7">
        <w:rPr>
          <w:rFonts w:ascii="Gill Sans Nova Light" w:hAnsi="Gill Sans Nova Light" w:cs="Arial"/>
          <w:sz w:val="22"/>
          <w:szCs w:val="22"/>
        </w:rPr>
        <w:t>äkäyntiä.</w:t>
      </w:r>
    </w:p>
    <w:p w14:paraId="6D6D4E97" w14:textId="77777777" w:rsidR="00596A09" w:rsidRPr="00C16FC7" w:rsidRDefault="00596A09" w:rsidP="00970224">
      <w:pPr>
        <w:spacing w:line="276" w:lineRule="auto"/>
        <w:rPr>
          <w:rFonts w:ascii="Gill Sans Nova Light" w:hAnsi="Gill Sans Nova Light" w:cs="Arial"/>
          <w:sz w:val="22"/>
          <w:szCs w:val="22"/>
        </w:rPr>
      </w:pPr>
    </w:p>
    <w:p w14:paraId="156CEFF1" w14:textId="14ED32F7" w:rsidR="00EA6EA7" w:rsidRPr="00C16FC7" w:rsidRDefault="00596A09" w:rsidP="00C30AC9">
      <w:pPr>
        <w:numPr>
          <w:ilvl w:val="0"/>
          <w:numId w:val="3"/>
        </w:numPr>
        <w:spacing w:line="276" w:lineRule="auto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>Makeissa vesissä liikkuvat veneet eivät</w:t>
      </w:r>
      <w:r w:rsidR="009975A6" w:rsidRPr="00C16FC7">
        <w:rPr>
          <w:rFonts w:ascii="Gill Sans Nova Light" w:hAnsi="Gill Sans Nova Light" w:cs="Arial"/>
          <w:sz w:val="22"/>
          <w:szCs w:val="22"/>
        </w:rPr>
        <w:t xml:space="preserve"> tarvitse myrkkymaalaust</w:t>
      </w:r>
      <w:r w:rsidR="007365EA" w:rsidRPr="00C16FC7">
        <w:rPr>
          <w:rFonts w:ascii="Gill Sans Nova Light" w:hAnsi="Gill Sans Nova Light" w:cs="Arial"/>
          <w:sz w:val="22"/>
          <w:szCs w:val="22"/>
        </w:rPr>
        <w:t>a. Itäm</w:t>
      </w:r>
      <w:r w:rsidR="00C30AC9" w:rsidRPr="00C16FC7">
        <w:rPr>
          <w:rFonts w:ascii="Gill Sans Nova Light" w:hAnsi="Gill Sans Nova Light" w:cs="Arial"/>
          <w:sz w:val="22"/>
          <w:szCs w:val="22"/>
        </w:rPr>
        <w:t>erellä liikkuville veneille riittää kiinnittymisenestomaali, joka sisältää korkeintaan seitsemän painoprosenttia kuparia</w:t>
      </w:r>
      <w:r w:rsidR="00E1384A" w:rsidRPr="00C16FC7">
        <w:rPr>
          <w:rFonts w:ascii="Gill Sans Nova Light" w:hAnsi="Gill Sans Nova Light" w:cs="Arial"/>
          <w:sz w:val="22"/>
          <w:szCs w:val="22"/>
        </w:rPr>
        <w:t xml:space="preserve"> </w:t>
      </w:r>
      <w:r w:rsidR="00E1384A" w:rsidRPr="00C16FC7">
        <w:rPr>
          <w:rFonts w:ascii="Gill Sans Nova Light" w:hAnsi="Gill Sans Nova Light" w:cs="Arial"/>
          <w:color w:val="FF0000"/>
          <w:sz w:val="22"/>
          <w:szCs w:val="22"/>
        </w:rPr>
        <w:t>(kotisatamat)</w:t>
      </w:r>
      <w:r w:rsidR="00C30AC9" w:rsidRPr="00C16FC7">
        <w:rPr>
          <w:rFonts w:ascii="Gill Sans Nova Light" w:hAnsi="Gill Sans Nova Light" w:cs="Arial"/>
          <w:color w:val="FF0000"/>
          <w:sz w:val="22"/>
          <w:szCs w:val="22"/>
        </w:rPr>
        <w:t xml:space="preserve">. </w:t>
      </w:r>
    </w:p>
    <w:p w14:paraId="0F3DB869" w14:textId="2874488F" w:rsidR="00C30AC9" w:rsidRPr="00C16FC7" w:rsidRDefault="00C30AC9" w:rsidP="00C30AC9">
      <w:pPr>
        <w:spacing w:line="276" w:lineRule="auto"/>
        <w:ind w:left="840"/>
        <w:rPr>
          <w:rFonts w:ascii="Gill Sans Nova Light" w:hAnsi="Gill Sans Nova Light" w:cs="Arial"/>
          <w:color w:val="FF0000"/>
          <w:sz w:val="22"/>
          <w:szCs w:val="22"/>
        </w:rPr>
      </w:pPr>
    </w:p>
    <w:p w14:paraId="4DD84F0A" w14:textId="0ADE8006" w:rsidR="00596A09" w:rsidRPr="00C16FC7" w:rsidRDefault="00A9700B" w:rsidP="002A7817">
      <w:pPr>
        <w:numPr>
          <w:ilvl w:val="0"/>
          <w:numId w:val="3"/>
        </w:numPr>
        <w:spacing w:line="276" w:lineRule="auto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 xml:space="preserve">Suojele ja kunnioita </w:t>
      </w:r>
      <w:r w:rsidR="007365EA" w:rsidRPr="00C16FC7">
        <w:rPr>
          <w:rFonts w:ascii="Gill Sans Nova Light" w:hAnsi="Gill Sans Nova Light" w:cs="Arial"/>
          <w:sz w:val="22"/>
          <w:szCs w:val="22"/>
        </w:rPr>
        <w:t>satama-alueen luontoa</w:t>
      </w:r>
      <w:r w:rsidR="0028220A" w:rsidRPr="00C16FC7">
        <w:rPr>
          <w:rFonts w:ascii="Gill Sans Nova Light" w:hAnsi="Gill Sans Nova Light" w:cs="Arial"/>
          <w:sz w:val="22"/>
          <w:szCs w:val="22"/>
        </w:rPr>
        <w:t>.</w:t>
      </w:r>
      <w:r w:rsidR="001847CA" w:rsidRPr="00C16FC7">
        <w:rPr>
          <w:rFonts w:ascii="Gill Sans Nova Light" w:hAnsi="Gill Sans Nova Light" w:cs="Arial"/>
          <w:sz w:val="22"/>
          <w:szCs w:val="22"/>
        </w:rPr>
        <w:t xml:space="preserve"> </w:t>
      </w:r>
      <w:r w:rsidR="00FF553C" w:rsidRPr="00C16FC7">
        <w:rPr>
          <w:rFonts w:ascii="Gill Sans Nova Light" w:hAnsi="Gill Sans Nova Light" w:cs="Arial"/>
          <w:sz w:val="22"/>
          <w:szCs w:val="22"/>
        </w:rPr>
        <w:t>Järjestä ran</w:t>
      </w:r>
      <w:r w:rsidR="00991B75" w:rsidRPr="00C16FC7">
        <w:rPr>
          <w:rFonts w:ascii="Gill Sans Nova Light" w:hAnsi="Gill Sans Nova Light" w:cs="Arial"/>
          <w:sz w:val="22"/>
          <w:szCs w:val="22"/>
        </w:rPr>
        <w:t>na</w:t>
      </w:r>
      <w:r w:rsidR="00FF553C" w:rsidRPr="00C16FC7">
        <w:rPr>
          <w:rFonts w:ascii="Gill Sans Nova Light" w:hAnsi="Gill Sans Nova Light" w:cs="Arial"/>
          <w:sz w:val="22"/>
          <w:szCs w:val="22"/>
        </w:rPr>
        <w:t>n siivoustalkoot!</w:t>
      </w:r>
      <w:r w:rsidR="00FF553C" w:rsidRPr="00C16FC7">
        <w:rPr>
          <w:rFonts w:ascii="Gill Sans Nova Light" w:hAnsi="Gill Sans Nova Light" w:cs="Arial"/>
          <w:color w:val="FF0000"/>
          <w:sz w:val="22"/>
          <w:szCs w:val="22"/>
        </w:rPr>
        <w:t xml:space="preserve"> </w:t>
      </w:r>
      <w:r w:rsidR="00C16FC7" w:rsidRPr="00C16FC7">
        <w:rPr>
          <w:rFonts w:ascii="Gill Sans Nova Light" w:hAnsi="Gill Sans Nova Light" w:cs="Arial"/>
          <w:sz w:val="22"/>
          <w:szCs w:val="22"/>
        </w:rPr>
        <w:t xml:space="preserve">Katso ohjeet: </w:t>
      </w:r>
      <w:r w:rsidR="00991B75" w:rsidRPr="00C16FC7">
        <w:rPr>
          <w:rFonts w:ascii="Gill Sans Nova Light" w:hAnsi="Gill Sans Nova Light" w:cs="Arial"/>
          <w:sz w:val="22"/>
          <w:szCs w:val="22"/>
        </w:rPr>
        <w:t>siistibiitsi.fi</w:t>
      </w:r>
      <w:r w:rsidR="00596A09" w:rsidRPr="00C16FC7">
        <w:rPr>
          <w:rFonts w:ascii="Gill Sans Nova Light" w:hAnsi="Gill Sans Nova Light" w:cs="Arial"/>
          <w:sz w:val="22"/>
          <w:szCs w:val="22"/>
        </w:rPr>
        <w:br/>
      </w:r>
    </w:p>
    <w:p w14:paraId="7E5D03A0" w14:textId="26E5D10C" w:rsidR="00D157FC" w:rsidRPr="00C16FC7" w:rsidRDefault="002A7817" w:rsidP="00D157FC">
      <w:pPr>
        <w:numPr>
          <w:ilvl w:val="0"/>
          <w:numId w:val="3"/>
        </w:numPr>
        <w:spacing w:line="276" w:lineRule="auto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>Lisätietoja alueen ympäristöasioista saa kunnan/kaupungin ymp</w:t>
      </w:r>
      <w:r w:rsidR="00EA6EA7" w:rsidRPr="00C16FC7">
        <w:rPr>
          <w:rFonts w:ascii="Gill Sans Nova Light" w:hAnsi="Gill Sans Nova Light" w:cs="Arial"/>
          <w:sz w:val="22"/>
          <w:szCs w:val="22"/>
        </w:rPr>
        <w:t>äristöpalveluista. Vesilläliikkujien</w:t>
      </w:r>
      <w:r w:rsidRPr="00C16FC7">
        <w:rPr>
          <w:rFonts w:ascii="Gill Sans Nova Light" w:hAnsi="Gill Sans Nova Light" w:cs="Arial"/>
          <w:sz w:val="22"/>
          <w:szCs w:val="22"/>
        </w:rPr>
        <w:t xml:space="preserve"> ympäristöasioista </w:t>
      </w:r>
      <w:r w:rsidR="00A9700B" w:rsidRPr="00C16FC7">
        <w:rPr>
          <w:rFonts w:ascii="Gill Sans Nova Light" w:hAnsi="Gill Sans Nova Light" w:cs="Arial"/>
          <w:sz w:val="22"/>
          <w:szCs w:val="22"/>
        </w:rPr>
        <w:t>voit lukea myös osoitteesta www.pidasaaristosiistina.fi</w:t>
      </w:r>
      <w:r w:rsidR="00D66802" w:rsidRPr="00C16FC7">
        <w:rPr>
          <w:rFonts w:ascii="Gill Sans Nova Light" w:hAnsi="Gill Sans Nova Light" w:cs="Arial"/>
          <w:sz w:val="22"/>
          <w:szCs w:val="22"/>
        </w:rPr>
        <w:t>.</w:t>
      </w:r>
      <w:r w:rsidRPr="00C16FC7">
        <w:rPr>
          <w:rFonts w:ascii="Gill Sans Nova Light" w:hAnsi="Gill Sans Nova Light" w:cs="Arial"/>
          <w:sz w:val="22"/>
          <w:szCs w:val="22"/>
        </w:rPr>
        <w:t xml:space="preserve"> </w:t>
      </w:r>
    </w:p>
    <w:p w14:paraId="51611EE3" w14:textId="56C4130D" w:rsidR="00D157FC" w:rsidRPr="00C16FC7" w:rsidRDefault="00D157FC">
      <w:pPr>
        <w:ind w:left="360"/>
        <w:rPr>
          <w:rFonts w:ascii="Gill Sans Nova Light" w:hAnsi="Gill Sans Nova Light" w:cs="Arial"/>
          <w:sz w:val="22"/>
          <w:szCs w:val="22"/>
        </w:rPr>
      </w:pPr>
    </w:p>
    <w:p w14:paraId="15EADDC8" w14:textId="59917E5E" w:rsidR="00D157FC" w:rsidRPr="00C16FC7" w:rsidRDefault="0084168E">
      <w:pPr>
        <w:ind w:left="360"/>
        <w:rPr>
          <w:rFonts w:ascii="Gill Sans Nova Light" w:hAnsi="Gill Sans Nova Light" w:cs="Arial"/>
          <w:sz w:val="22"/>
          <w:szCs w:val="22"/>
        </w:rPr>
      </w:pPr>
      <w:r>
        <w:rPr>
          <w:rFonts w:ascii="Gill Sans Nova Light" w:hAnsi="Gill Sans Nova Light" w:cs="Arial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3D6EBFC" wp14:editId="3DA9C127">
            <wp:simplePos x="0" y="0"/>
            <wp:positionH relativeFrom="margin">
              <wp:posOffset>3557050</wp:posOffset>
            </wp:positionH>
            <wp:positionV relativeFrom="paragraph">
              <wp:posOffset>128877</wp:posOffset>
            </wp:positionV>
            <wp:extent cx="1582310" cy="1582310"/>
            <wp:effectExtent l="0" t="0" r="0" b="0"/>
            <wp:wrapNone/>
            <wp:docPr id="1365208085" name="Kuva 3" descr="Kuva, joka sisältää kohteen teksti, logo, kallo, symbol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08085" name="Kuva 3" descr="Kuva, joka sisältää kohteen teksti, logo, kallo, symboli&#10;&#10;Tekoälyllä luotu sisältö voi olla virheellistä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310" cy="158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B25">
        <w:rPr>
          <w:rFonts w:ascii="Gill Sans Nova Light" w:hAnsi="Gill Sans Nova Light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8D5331F" wp14:editId="68C906C1">
            <wp:simplePos x="0" y="0"/>
            <wp:positionH relativeFrom="column">
              <wp:posOffset>4793008</wp:posOffset>
            </wp:positionH>
            <wp:positionV relativeFrom="paragraph">
              <wp:posOffset>105327</wp:posOffset>
            </wp:positionV>
            <wp:extent cx="1565910" cy="1565910"/>
            <wp:effectExtent l="0" t="0" r="0" b="0"/>
            <wp:wrapThrough wrapText="bothSides">
              <wp:wrapPolygon edited="0">
                <wp:start x="9460" y="2102"/>
                <wp:lineTo x="7358" y="2891"/>
                <wp:lineTo x="3153" y="5781"/>
                <wp:lineTo x="2102" y="11036"/>
                <wp:lineTo x="3679" y="15241"/>
                <wp:lineTo x="3679" y="16029"/>
                <wp:lineTo x="8146" y="18657"/>
                <wp:lineTo x="9460" y="19182"/>
                <wp:lineTo x="11825" y="19182"/>
                <wp:lineTo x="13139" y="18657"/>
                <wp:lineTo x="17606" y="16029"/>
                <wp:lineTo x="17606" y="15241"/>
                <wp:lineTo x="19182" y="11036"/>
                <wp:lineTo x="18394" y="6044"/>
                <wp:lineTo x="13664" y="2891"/>
                <wp:lineTo x="11825" y="2102"/>
                <wp:lineTo x="9460" y="2102"/>
              </wp:wrapPolygon>
            </wp:wrapThrough>
            <wp:docPr id="1730943877" name="Kuva 2" descr="Kuva, joka sisältää kohteen logo, kallo, symboli, tekst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43877" name="Kuva 2" descr="Kuva, joka sisältää kohteen logo, kallo, symboli, teksti&#10;&#10;Tekoälyllä luotu sisältö voi olla virheellist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B0A09" w14:textId="666AEA18" w:rsidR="00D157FC" w:rsidRPr="00C16FC7" w:rsidRDefault="00D157FC">
      <w:pPr>
        <w:ind w:left="360"/>
        <w:rPr>
          <w:rFonts w:ascii="Gill Sans Nova Light" w:hAnsi="Gill Sans Nova Light" w:cs="Arial"/>
          <w:sz w:val="22"/>
          <w:szCs w:val="22"/>
        </w:rPr>
      </w:pPr>
    </w:p>
    <w:p w14:paraId="4FCCE6F1" w14:textId="6E2A6BA8" w:rsidR="00D157FC" w:rsidRPr="00C16FC7" w:rsidRDefault="001B19B7">
      <w:pPr>
        <w:ind w:left="360"/>
        <w:rPr>
          <w:rFonts w:ascii="Gill Sans Nova Light" w:hAnsi="Gill Sans Nova Light" w:cs="Arial"/>
          <w:sz w:val="22"/>
          <w:szCs w:val="22"/>
        </w:rPr>
      </w:pPr>
      <w:r>
        <w:rPr>
          <w:rFonts w:ascii="Gill Sans Nova Light" w:hAnsi="Gill Sans Nova Light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8AB5352" wp14:editId="6C711154">
            <wp:simplePos x="0" y="0"/>
            <wp:positionH relativeFrom="column">
              <wp:posOffset>4432935</wp:posOffset>
            </wp:positionH>
            <wp:positionV relativeFrom="paragraph">
              <wp:posOffset>8739505</wp:posOffset>
            </wp:positionV>
            <wp:extent cx="1043940" cy="1043940"/>
            <wp:effectExtent l="0" t="0" r="0" b="0"/>
            <wp:wrapNone/>
            <wp:docPr id="9" name="Kuv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48625" w14:textId="18D742B7" w:rsidR="00D733C9" w:rsidRPr="00C16FC7" w:rsidRDefault="00D733C9" w:rsidP="00BD07C9">
      <w:pPr>
        <w:ind w:left="851"/>
        <w:jc w:val="both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>Satamakapteenin allekirjoitus</w:t>
      </w:r>
    </w:p>
    <w:p w14:paraId="485ADDB5" w14:textId="004D293D" w:rsidR="00D733C9" w:rsidRPr="00C16FC7" w:rsidRDefault="00D733C9" w:rsidP="00BD07C9">
      <w:pPr>
        <w:ind w:left="851"/>
        <w:jc w:val="both"/>
        <w:rPr>
          <w:rFonts w:ascii="Gill Sans Nova Light" w:hAnsi="Gill Sans Nova Light" w:cs="Arial"/>
          <w:sz w:val="22"/>
          <w:szCs w:val="22"/>
        </w:rPr>
      </w:pPr>
      <w:r w:rsidRPr="00C16FC7">
        <w:rPr>
          <w:rFonts w:ascii="Gill Sans Nova Light" w:hAnsi="Gill Sans Nova Light" w:cs="Arial"/>
          <w:sz w:val="22"/>
          <w:szCs w:val="22"/>
        </w:rPr>
        <w:t>Paikka, aika</w:t>
      </w:r>
    </w:p>
    <w:sectPr w:rsidR="00D733C9" w:rsidRPr="00C16FC7">
      <w:head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315B1" w14:textId="77777777" w:rsidR="00EA6F44" w:rsidRDefault="00EA6F44" w:rsidP="00A9700B">
      <w:r>
        <w:separator/>
      </w:r>
    </w:p>
  </w:endnote>
  <w:endnote w:type="continuationSeparator" w:id="0">
    <w:p w14:paraId="59C5C04B" w14:textId="77777777" w:rsidR="00EA6F44" w:rsidRDefault="00EA6F44" w:rsidP="00A9700B">
      <w:r>
        <w:continuationSeparator/>
      </w:r>
    </w:p>
  </w:endnote>
  <w:endnote w:type="continuationNotice" w:id="1">
    <w:p w14:paraId="4399DD81" w14:textId="77777777" w:rsidR="00EA6F44" w:rsidRDefault="00EA6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ulkan Display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C6423" w14:textId="77777777" w:rsidR="00EA6F44" w:rsidRDefault="00EA6F44" w:rsidP="00A9700B">
      <w:r>
        <w:separator/>
      </w:r>
    </w:p>
  </w:footnote>
  <w:footnote w:type="continuationSeparator" w:id="0">
    <w:p w14:paraId="0F610693" w14:textId="77777777" w:rsidR="00EA6F44" w:rsidRDefault="00EA6F44" w:rsidP="00A9700B">
      <w:r>
        <w:continuationSeparator/>
      </w:r>
    </w:p>
  </w:footnote>
  <w:footnote w:type="continuationNotice" w:id="1">
    <w:p w14:paraId="4E376392" w14:textId="77777777" w:rsidR="00EA6F44" w:rsidRDefault="00EA6F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4CBA" w14:textId="60FC96AF" w:rsidR="00A9700B" w:rsidRPr="00A9700B" w:rsidRDefault="00A60057" w:rsidP="00A60057">
    <w:pPr>
      <w:pStyle w:val="Yltunniste"/>
      <w:tabs>
        <w:tab w:val="left" w:pos="2235"/>
      </w:tabs>
      <w:rPr>
        <w:color w:val="4F81BD"/>
      </w:rPr>
    </w:pP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 w:rsidR="001B19B7"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9EE1D2" wp14:editId="2D54D077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240310903" name="Suorakulmi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A295B" w14:textId="77777777" w:rsidR="00A9700B" w:rsidRPr="00A9700B" w:rsidRDefault="00A9700B" w:rsidP="00F94D3C">
                          <w:pPr>
                            <w:shd w:val="clear" w:color="auto" w:fill="FF0000"/>
                            <w:jc w:val="center"/>
                            <w:rPr>
                              <w:color w:val="FFFFFF"/>
                              <w:sz w:val="48"/>
                            </w:rPr>
                          </w:pPr>
                          <w:r w:rsidRPr="00A9700B">
                            <w:rPr>
                              <w:color w:val="FFFFFF"/>
                              <w:sz w:val="48"/>
                            </w:rPr>
                            <w:t>MALLIKAPPALE</w:t>
                          </w:r>
                        </w:p>
                        <w:p w14:paraId="0621497A" w14:textId="77777777" w:rsidR="00A9700B" w:rsidRPr="00A9700B" w:rsidRDefault="00A9700B" w:rsidP="00A9700B">
                          <w:pPr>
                            <w:jc w:val="center"/>
                            <w:rPr>
                              <w:color w:val="FFFFFF"/>
                              <w:sz w:val="28"/>
                            </w:rPr>
                          </w:pPr>
                          <w:r w:rsidRPr="00A9700B">
                            <w:rPr>
                              <w:color w:val="FFFFFF"/>
                              <w:sz w:val="28"/>
                            </w:rPr>
                            <w:t>Muotoile vastaamaan oman satamasi toimintaa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6C9EE1D2" id="Suorakulmio 4" o:spid="_x0000_s1026" style="position:absolute;margin-left:0;margin-top:0;width:468pt;height:61.2pt;z-index:-251658240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" fillcolor="#4f81bd" stroked="f" strokeweight="2pt">
              <v:path arrowok="t"/>
              <v:textbox>
                <w:txbxContent>
                  <w:p w14:paraId="264A295B" w14:textId="77777777" w:rsidR="00A9700B" w:rsidRPr="00A9700B" w:rsidRDefault="00A9700B" w:rsidP="00F94D3C">
                    <w:pPr>
                      <w:shd w:val="clear" w:color="auto" w:fill="FF0000"/>
                      <w:jc w:val="center"/>
                      <w:rPr>
                        <w:color w:val="FFFFFF"/>
                        <w:sz w:val="48"/>
                      </w:rPr>
                    </w:pPr>
                    <w:r w:rsidRPr="00A9700B">
                      <w:rPr>
                        <w:color w:val="FFFFFF"/>
                        <w:sz w:val="48"/>
                      </w:rPr>
                      <w:t>MALLIKAPPALE</w:t>
                    </w:r>
                  </w:p>
                  <w:p w14:paraId="0621497A" w14:textId="77777777" w:rsidR="00A9700B" w:rsidRPr="00A9700B" w:rsidRDefault="00A9700B" w:rsidP="00A9700B">
                    <w:pPr>
                      <w:jc w:val="center"/>
                      <w:rPr>
                        <w:color w:val="FFFFFF"/>
                        <w:sz w:val="28"/>
                      </w:rPr>
                    </w:pPr>
                    <w:r w:rsidRPr="00A9700B">
                      <w:rPr>
                        <w:color w:val="FFFFFF"/>
                        <w:sz w:val="28"/>
                      </w:rPr>
                      <w:t>Muotoile vastaamaan oman satamasi toimintaa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color w:val="4F81BD"/>
      </w:rPr>
      <w:t>Lue</w:t>
    </w:r>
  </w:p>
  <w:p w14:paraId="609C684A" w14:textId="77777777" w:rsidR="00A9700B" w:rsidRDefault="00A9700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F3A51"/>
    <w:multiLevelType w:val="hybridMultilevel"/>
    <w:tmpl w:val="EA6CB1DC"/>
    <w:lvl w:ilvl="0" w:tplc="040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40DB4186"/>
    <w:multiLevelType w:val="hybridMultilevel"/>
    <w:tmpl w:val="CD9669C0"/>
    <w:lvl w:ilvl="0" w:tplc="60700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A27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505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E8C8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040C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3AA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08B6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CAE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281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414D1"/>
    <w:multiLevelType w:val="hybridMultilevel"/>
    <w:tmpl w:val="E7F8ABFC"/>
    <w:lvl w:ilvl="0" w:tplc="026E73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FF55CF"/>
    <w:multiLevelType w:val="hybridMultilevel"/>
    <w:tmpl w:val="37A66476"/>
    <w:lvl w:ilvl="0" w:tplc="10608B08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0327090">
    <w:abstractNumId w:val="3"/>
  </w:num>
  <w:num w:numId="2" w16cid:durableId="1820342590">
    <w:abstractNumId w:val="1"/>
  </w:num>
  <w:num w:numId="3" w16cid:durableId="1272054851">
    <w:abstractNumId w:val="2"/>
  </w:num>
  <w:num w:numId="4" w16cid:durableId="58288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B4"/>
    <w:rsid w:val="000A40C7"/>
    <w:rsid w:val="000D2D48"/>
    <w:rsid w:val="001100FE"/>
    <w:rsid w:val="001847CA"/>
    <w:rsid w:val="001B19B7"/>
    <w:rsid w:val="001B416D"/>
    <w:rsid w:val="00220B25"/>
    <w:rsid w:val="002231A2"/>
    <w:rsid w:val="0028220A"/>
    <w:rsid w:val="002A7817"/>
    <w:rsid w:val="002C1600"/>
    <w:rsid w:val="00305594"/>
    <w:rsid w:val="003213B4"/>
    <w:rsid w:val="003A22E1"/>
    <w:rsid w:val="004723B0"/>
    <w:rsid w:val="004D742E"/>
    <w:rsid w:val="00514D93"/>
    <w:rsid w:val="00516883"/>
    <w:rsid w:val="00523620"/>
    <w:rsid w:val="00541CEA"/>
    <w:rsid w:val="0054507F"/>
    <w:rsid w:val="00570680"/>
    <w:rsid w:val="00596A09"/>
    <w:rsid w:val="005A1C68"/>
    <w:rsid w:val="005E505B"/>
    <w:rsid w:val="0064549B"/>
    <w:rsid w:val="006951A5"/>
    <w:rsid w:val="006A5936"/>
    <w:rsid w:val="006F179E"/>
    <w:rsid w:val="007365EA"/>
    <w:rsid w:val="007731C6"/>
    <w:rsid w:val="007938AE"/>
    <w:rsid w:val="007C16DD"/>
    <w:rsid w:val="007E0333"/>
    <w:rsid w:val="00805F38"/>
    <w:rsid w:val="00832FD7"/>
    <w:rsid w:val="0084168E"/>
    <w:rsid w:val="008637AE"/>
    <w:rsid w:val="00871D14"/>
    <w:rsid w:val="008A6A14"/>
    <w:rsid w:val="0090685B"/>
    <w:rsid w:val="00921D49"/>
    <w:rsid w:val="00937B47"/>
    <w:rsid w:val="009470F1"/>
    <w:rsid w:val="00954036"/>
    <w:rsid w:val="00970224"/>
    <w:rsid w:val="0099051C"/>
    <w:rsid w:val="00991B75"/>
    <w:rsid w:val="009975A6"/>
    <w:rsid w:val="00A301B4"/>
    <w:rsid w:val="00A352CF"/>
    <w:rsid w:val="00A52E13"/>
    <w:rsid w:val="00A5725E"/>
    <w:rsid w:val="00A60057"/>
    <w:rsid w:val="00A719F9"/>
    <w:rsid w:val="00A9700B"/>
    <w:rsid w:val="00AA3155"/>
    <w:rsid w:val="00AA454E"/>
    <w:rsid w:val="00B65972"/>
    <w:rsid w:val="00B94C3A"/>
    <w:rsid w:val="00BD07C9"/>
    <w:rsid w:val="00BF46C4"/>
    <w:rsid w:val="00C12DBE"/>
    <w:rsid w:val="00C16FC7"/>
    <w:rsid w:val="00C30AC9"/>
    <w:rsid w:val="00C82ED8"/>
    <w:rsid w:val="00CB41B3"/>
    <w:rsid w:val="00CC4215"/>
    <w:rsid w:val="00CC623C"/>
    <w:rsid w:val="00CD3C3E"/>
    <w:rsid w:val="00CF1056"/>
    <w:rsid w:val="00CF392D"/>
    <w:rsid w:val="00D157FC"/>
    <w:rsid w:val="00D24061"/>
    <w:rsid w:val="00D55207"/>
    <w:rsid w:val="00D66802"/>
    <w:rsid w:val="00D733C9"/>
    <w:rsid w:val="00E1384A"/>
    <w:rsid w:val="00E522C2"/>
    <w:rsid w:val="00E76713"/>
    <w:rsid w:val="00E860E6"/>
    <w:rsid w:val="00E92EE6"/>
    <w:rsid w:val="00EA6EA7"/>
    <w:rsid w:val="00EA6F44"/>
    <w:rsid w:val="00EB4B59"/>
    <w:rsid w:val="00EC3225"/>
    <w:rsid w:val="00ED2971"/>
    <w:rsid w:val="00F76EF7"/>
    <w:rsid w:val="00F94D3C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E6832D"/>
  <w15:chartTrackingRefBased/>
  <w15:docId w15:val="{C285581E-7BD7-4558-AB2D-BF0B325B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A6EA7"/>
    <w:pPr>
      <w:ind w:left="1304"/>
    </w:pPr>
  </w:style>
  <w:style w:type="paragraph" w:styleId="Yltunniste">
    <w:name w:val="header"/>
    <w:basedOn w:val="Normaali"/>
    <w:link w:val="YltunnisteChar"/>
    <w:uiPriority w:val="99"/>
    <w:unhideWhenUsed/>
    <w:rsid w:val="00A9700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A9700B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A9700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970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B7E765A9E178439CB9E17DFCA9E772" ma:contentTypeVersion="18" ma:contentTypeDescription="Luo uusi asiakirja." ma:contentTypeScope="" ma:versionID="472d7fef8c6f2a919ee82acf5d40e537">
  <xsd:schema xmlns:xsd="http://www.w3.org/2001/XMLSchema" xmlns:xs="http://www.w3.org/2001/XMLSchema" xmlns:p="http://schemas.microsoft.com/office/2006/metadata/properties" xmlns:ns2="8949b640-8781-4175-8704-7c1bced07e71" xmlns:ns3="309f7cc2-446e-4cee-92ea-0de981d4191e" targetNamespace="http://schemas.microsoft.com/office/2006/metadata/properties" ma:root="true" ma:fieldsID="78b4be22973c2bdb13a6a27276eecf49" ns2:_="" ns3:_="">
    <xsd:import namespace="8949b640-8781-4175-8704-7c1bced07e71"/>
    <xsd:import namespace="309f7cc2-446e-4cee-92ea-0de981d41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b640-8781-4175-8704-7c1bced07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dad4d705-aecc-4c13-8a08-48231e795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7cc2-446e-4cee-92ea-0de981d41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47b5b2-271a-4eee-bbe8-caed743f5a98}" ma:internalName="TaxCatchAll" ma:showField="CatchAllData" ma:web="309f7cc2-446e-4cee-92ea-0de981d41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9b640-8781-4175-8704-7c1bced07e71">
      <Terms xmlns="http://schemas.microsoft.com/office/infopath/2007/PartnerControls"/>
    </lcf76f155ced4ddcb4097134ff3c332f>
    <TaxCatchAll xmlns="309f7cc2-446e-4cee-92ea-0de981d4191e" xsi:nil="true"/>
  </documentManagement>
</p:properties>
</file>

<file path=customXml/itemProps1.xml><?xml version="1.0" encoding="utf-8"?>
<ds:datastoreItem xmlns:ds="http://schemas.openxmlformats.org/officeDocument/2006/customXml" ds:itemID="{E69607A1-3280-4783-AE31-ED99B7429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32C0E-DB47-4519-8D78-AE4790D3C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D147D-D519-43F6-9225-D749AE20A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9b640-8781-4175-8704-7c1bced07e71"/>
    <ds:schemaRef ds:uri="309f7cc2-446e-4cee-92ea-0de981d41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C077A-6C38-473D-8A48-DFC317DBFC80}">
  <ds:schemaRefs>
    <ds:schemaRef ds:uri="http://schemas.microsoft.com/office/infopath/2007/PartnerControls"/>
    <ds:schemaRef ds:uri="309f7cc2-446e-4cee-92ea-0de981d4191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8949b640-8781-4175-8704-7c1bced07e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Sataman ympäristöohjeet</vt:lpstr>
    </vt:vector>
  </TitlesOfParts>
  <Company>PSS ry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Sataman ympäristöohjeet</dc:title>
  <dc:subject/>
  <dc:creator>Katriina</dc:creator>
  <cp:keywords/>
  <cp:lastModifiedBy>Katriina Murto</cp:lastModifiedBy>
  <cp:revision>2</cp:revision>
  <cp:lastPrinted>2016-03-22T08:20:00Z</cp:lastPrinted>
  <dcterms:created xsi:type="dcterms:W3CDTF">2025-07-09T09:55:00Z</dcterms:created>
  <dcterms:modified xsi:type="dcterms:W3CDTF">2025-07-09T09:55:00Z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0x01010062B7E765A9E178439CB9E17DFCA9E772</vt:lpwstr>
  </property>
</Properties>
</file>