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52A1" w14:textId="3415E886" w:rsidR="00577D0B" w:rsidRPr="00F26F7C" w:rsidRDefault="006F222F" w:rsidP="002E2695">
      <w:pPr>
        <w:jc w:val="center"/>
        <w:rPr>
          <w:rFonts w:ascii="Wulkan Display SemiBold" w:eastAsia="Times New Roman" w:hAnsi="Wulkan Display SemiBold" w:cs="Arial"/>
          <w:b/>
          <w:sz w:val="32"/>
          <w:szCs w:val="24"/>
          <w:lang w:val="sv-SE" w:eastAsia="fi-FI"/>
        </w:rPr>
      </w:pPr>
      <w:r w:rsidRPr="00F26F7C">
        <w:rPr>
          <w:rFonts w:ascii="Wulkan Display SemiBold" w:eastAsia="Times New Roman" w:hAnsi="Wulkan Display SemiBold" w:cs="Arial"/>
          <w:b/>
          <w:sz w:val="32"/>
          <w:szCs w:val="24"/>
          <w:lang w:val="sv-SE" w:eastAsia="fi-FI"/>
        </w:rPr>
        <w:t>_______ h</w:t>
      </w:r>
      <w:r w:rsidR="00115BA0" w:rsidRPr="00F26F7C">
        <w:rPr>
          <w:rFonts w:ascii="Wulkan Display SemiBold" w:eastAsia="Times New Roman" w:hAnsi="Wulkan Display SemiBold" w:cs="Arial"/>
          <w:b/>
          <w:sz w:val="32"/>
          <w:szCs w:val="24"/>
          <w:lang w:val="sv-SE" w:eastAsia="fi-FI"/>
        </w:rPr>
        <w:t>amnens miljöinstruktioner</w:t>
      </w:r>
    </w:p>
    <w:p w14:paraId="25E552A2" w14:textId="77777777" w:rsidR="00115BA0" w:rsidRDefault="00115BA0">
      <w:pPr>
        <w:rPr>
          <w:rFonts w:ascii="Arial" w:hAnsi="Arial" w:cs="Arial"/>
          <w:b/>
          <w:sz w:val="24"/>
          <w:szCs w:val="24"/>
          <w:lang w:val="sv-SE"/>
        </w:rPr>
      </w:pPr>
    </w:p>
    <w:p w14:paraId="25E552A3" w14:textId="77777777" w:rsidR="00115BA0" w:rsidRPr="00F26F7C" w:rsidRDefault="008C73FD" w:rsidP="002E2695">
      <w:p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Denna hamn är en</w:t>
      </w:r>
      <w:r w:rsidR="00577D0B" w:rsidRPr="00F26F7C">
        <w:rPr>
          <w:rFonts w:ascii="Gill Sans Nova Light" w:hAnsi="Gill Sans Nova Light" w:cs="Arial"/>
          <w:lang w:val="sv-SE"/>
        </w:rPr>
        <w:t xml:space="preserve"> Häll Skärgården Ren</w:t>
      </w:r>
      <w:r w:rsidR="00115BA0" w:rsidRPr="00F26F7C">
        <w:rPr>
          <w:rFonts w:ascii="Gill Sans Nova Light" w:hAnsi="Gill Sans Nova Light" w:cs="Arial"/>
          <w:lang w:val="sv-SE"/>
        </w:rPr>
        <w:t xml:space="preserve"> rf:s Sälle-hamn, som bär sitt ansvar för miljön. Vänligen följ instruktioner nedan för att hålla hamnen ren och trivsam för alla besökare. </w:t>
      </w:r>
    </w:p>
    <w:p w14:paraId="25E552A4" w14:textId="4517A8C2" w:rsidR="002E2695" w:rsidRPr="00F26F7C" w:rsidRDefault="002E2695" w:rsidP="002E2695">
      <w:pPr>
        <w:rPr>
          <w:rFonts w:ascii="Gill Sans Nova Light" w:hAnsi="Gill Sans Nova Light" w:cs="Arial"/>
          <w:lang w:val="sv-SE"/>
        </w:rPr>
      </w:pPr>
    </w:p>
    <w:p w14:paraId="25E552A5" w14:textId="77777777" w:rsidR="002E2695" w:rsidRPr="00F26F7C" w:rsidRDefault="008C73FD" w:rsidP="008C73FD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Du kastar väl ingenting över båtkanten i vattnet</w:t>
      </w:r>
      <w:r w:rsidR="004C5D78" w:rsidRPr="00F26F7C">
        <w:rPr>
          <w:rFonts w:ascii="Gill Sans Nova Light" w:hAnsi="Gill Sans Nova Light" w:cs="Arial"/>
          <w:lang w:val="sv-SE"/>
        </w:rPr>
        <w:t>.</w:t>
      </w:r>
    </w:p>
    <w:p w14:paraId="25E552A6" w14:textId="71464F99" w:rsidR="008C73FD" w:rsidRPr="00F26F7C" w:rsidRDefault="008C73FD" w:rsidP="008C73FD">
      <w:pPr>
        <w:pStyle w:val="Luettelokappale"/>
        <w:rPr>
          <w:rFonts w:ascii="Gill Sans Nova Light" w:hAnsi="Gill Sans Nova Light" w:cs="Arial"/>
          <w:lang w:val="sv-SE"/>
        </w:rPr>
      </w:pPr>
    </w:p>
    <w:p w14:paraId="25E552A7" w14:textId="77777777" w:rsidR="00115BA0" w:rsidRPr="00F26F7C" w:rsidRDefault="00115BA0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 xml:space="preserve">Det är </w:t>
      </w:r>
      <w:r w:rsidR="008C73FD" w:rsidRPr="00F26F7C">
        <w:rPr>
          <w:rFonts w:ascii="Gill Sans Nova Light" w:hAnsi="Gill Sans Nova Light" w:cs="Arial"/>
          <w:lang w:val="sv-SE"/>
        </w:rPr>
        <w:t xml:space="preserve">endast </w:t>
      </w:r>
      <w:r w:rsidRPr="00F26F7C">
        <w:rPr>
          <w:rFonts w:ascii="Gill Sans Nova Light" w:hAnsi="Gill Sans Nova Light" w:cs="Arial"/>
          <w:lang w:val="sv-SE"/>
        </w:rPr>
        <w:t xml:space="preserve">tillåtet att tömma båtens toalettavfall </w:t>
      </w:r>
      <w:r w:rsidR="008C73FD" w:rsidRPr="00F26F7C">
        <w:rPr>
          <w:rFonts w:ascii="Gill Sans Nova Light" w:hAnsi="Gill Sans Nova Light" w:cs="Arial"/>
          <w:lang w:val="sv-SE"/>
        </w:rPr>
        <w:t>i</w:t>
      </w:r>
      <w:r w:rsidRPr="00F26F7C">
        <w:rPr>
          <w:rFonts w:ascii="Gill Sans Nova Light" w:hAnsi="Gill Sans Nova Light" w:cs="Arial"/>
          <w:lang w:val="sv-SE"/>
        </w:rPr>
        <w:t xml:space="preserve"> soptömningsstationen. </w:t>
      </w:r>
    </w:p>
    <w:p w14:paraId="25E552A8" w14:textId="77777777" w:rsidR="002E2695" w:rsidRPr="00F26F7C" w:rsidRDefault="002E2695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A9" w14:textId="665C3302" w:rsidR="00115BA0" w:rsidRPr="00F26F7C" w:rsidRDefault="008C73FD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I hamnen finns det mottagning av avfall f</w:t>
      </w:r>
      <w:r w:rsidR="00706BA7" w:rsidRPr="00F26F7C">
        <w:rPr>
          <w:rFonts w:ascii="Gill Sans Nova Light" w:hAnsi="Gill Sans Nova Light" w:cs="Arial"/>
          <w:lang w:val="sv-SE"/>
        </w:rPr>
        <w:t>ör båtgäster</w:t>
      </w:r>
      <w:r w:rsidRPr="00F26F7C">
        <w:rPr>
          <w:rFonts w:ascii="Gill Sans Nova Light" w:hAnsi="Gill Sans Nova Light" w:cs="Arial"/>
          <w:lang w:val="sv-SE"/>
        </w:rPr>
        <w:t>na</w:t>
      </w:r>
      <w:r w:rsidR="00706BA7" w:rsidRPr="00F26F7C">
        <w:rPr>
          <w:rFonts w:ascii="Gill Sans Nova Light" w:hAnsi="Gill Sans Nova Light" w:cs="Arial"/>
          <w:lang w:val="sv-SE"/>
        </w:rPr>
        <w:t xml:space="preserve">. Soporna </w:t>
      </w:r>
      <w:r w:rsidRPr="00F26F7C">
        <w:rPr>
          <w:rFonts w:ascii="Gill Sans Nova Light" w:hAnsi="Gill Sans Nova Light" w:cs="Arial"/>
          <w:lang w:val="sv-SE"/>
        </w:rPr>
        <w:t>bör</w:t>
      </w:r>
      <w:r w:rsidR="00706BA7" w:rsidRPr="00F26F7C">
        <w:rPr>
          <w:rFonts w:ascii="Gill Sans Nova Light" w:hAnsi="Gill Sans Nova Light" w:cs="Arial"/>
          <w:lang w:val="sv-SE"/>
        </w:rPr>
        <w:t xml:space="preserve"> sorteras i </w:t>
      </w:r>
      <w:r w:rsidRPr="00F26F7C">
        <w:rPr>
          <w:rFonts w:ascii="Gill Sans Nova Light" w:hAnsi="Gill Sans Nova Light" w:cs="Arial"/>
          <w:lang w:val="sv-SE"/>
        </w:rPr>
        <w:t>rätt behållare</w:t>
      </w:r>
      <w:r w:rsidR="00706BA7" w:rsidRPr="00F26F7C">
        <w:rPr>
          <w:rFonts w:ascii="Gill Sans Nova Light" w:hAnsi="Gill Sans Nova Light" w:cs="Arial"/>
          <w:lang w:val="sv-SE"/>
        </w:rPr>
        <w:t xml:space="preserve">. </w:t>
      </w:r>
      <w:r w:rsidR="002E2695" w:rsidRPr="00F26F7C">
        <w:rPr>
          <w:rFonts w:ascii="Gill Sans Nova Light" w:hAnsi="Gill Sans Nova Light" w:cs="Arial"/>
          <w:lang w:val="sv-SE"/>
        </w:rPr>
        <w:t xml:space="preserve">I hamnen tas </w:t>
      </w:r>
      <w:r w:rsidRPr="00F26F7C">
        <w:rPr>
          <w:rFonts w:ascii="Gill Sans Nova Light" w:hAnsi="Gill Sans Nova Light" w:cs="Arial"/>
          <w:lang w:val="sv-SE"/>
        </w:rPr>
        <w:t>e</w:t>
      </w:r>
      <w:r w:rsidR="002E2695" w:rsidRPr="00F26F7C">
        <w:rPr>
          <w:rFonts w:ascii="Gill Sans Nova Light" w:hAnsi="Gill Sans Nova Light" w:cs="Arial"/>
          <w:lang w:val="sv-SE"/>
        </w:rPr>
        <w:t xml:space="preserve">mot följande </w:t>
      </w:r>
      <w:r w:rsidRPr="00F26F7C">
        <w:rPr>
          <w:rFonts w:ascii="Gill Sans Nova Light" w:hAnsi="Gill Sans Nova Light" w:cs="Arial"/>
          <w:lang w:val="sv-SE"/>
        </w:rPr>
        <w:t>avfall:</w:t>
      </w:r>
      <w:r w:rsidR="006132C3">
        <w:rPr>
          <w:rFonts w:ascii="Gill Sans Nova Light" w:hAnsi="Gill Sans Nova Light" w:cs="Arial"/>
          <w:lang w:val="sv-SE"/>
        </w:rPr>
        <w:t xml:space="preserve"> </w:t>
      </w:r>
      <w:r w:rsidR="009F464A" w:rsidRPr="00F26F7C">
        <w:rPr>
          <w:rFonts w:ascii="Gill Sans Nova Light" w:hAnsi="Gill Sans Nova Light" w:cs="Arial"/>
          <w:lang w:val="sv-SE"/>
        </w:rPr>
        <w:t>blandavfall, bioavfall, glas, metall, papper, kartong, batterier och avfallsolja.</w:t>
      </w:r>
    </w:p>
    <w:p w14:paraId="25E552AA" w14:textId="77777777" w:rsidR="002E2695" w:rsidRPr="00F26F7C" w:rsidRDefault="002E2695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AF" w14:textId="0F49BD7F" w:rsidR="002E2695" w:rsidRPr="00F26F7C" w:rsidRDefault="008C73FD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Slagvattens tömning är endast tillåtet med ändamålsenlig anordning. Du kommer väl ihåg, att en använd oljeuppsugningsmatta el</w:t>
      </w:r>
      <w:r w:rsidR="00727F2C">
        <w:rPr>
          <w:rFonts w:ascii="Gill Sans Nova Light" w:hAnsi="Gill Sans Nova Light" w:cs="Arial"/>
          <w:lang w:val="sv-SE"/>
        </w:rPr>
        <w:t>ler dylikt</w:t>
      </w:r>
      <w:r w:rsidRPr="00F26F7C">
        <w:rPr>
          <w:rFonts w:ascii="Gill Sans Nova Light" w:hAnsi="Gill Sans Nova Light" w:cs="Arial"/>
          <w:lang w:val="sv-SE"/>
        </w:rPr>
        <w:t xml:space="preserve"> hör till problemavfall. </w:t>
      </w:r>
    </w:p>
    <w:p w14:paraId="25E552B0" w14:textId="77777777" w:rsidR="008D6370" w:rsidRPr="00F26F7C" w:rsidRDefault="008D6370" w:rsidP="008D6370">
      <w:pPr>
        <w:pStyle w:val="Luettelokappale"/>
        <w:rPr>
          <w:rFonts w:ascii="Gill Sans Nova Light" w:hAnsi="Gill Sans Nova Light" w:cs="Arial"/>
          <w:lang w:val="sv-SE"/>
        </w:rPr>
      </w:pPr>
    </w:p>
    <w:p w14:paraId="25E552B1" w14:textId="77777777" w:rsidR="002E2695" w:rsidRPr="00F26F7C" w:rsidRDefault="008C73FD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Det är förbjudet att hälla tvättvatten med tvättmedel</w:t>
      </w:r>
      <w:r w:rsidR="004C5D78" w:rsidRPr="00F26F7C">
        <w:rPr>
          <w:rFonts w:ascii="Gill Sans Nova Light" w:hAnsi="Gill Sans Nova Light" w:cs="Arial"/>
          <w:lang w:val="sv-SE"/>
        </w:rPr>
        <w:t xml:space="preserve"> i,</w:t>
      </w:r>
      <w:r w:rsidRPr="00F26F7C">
        <w:rPr>
          <w:rFonts w:ascii="Gill Sans Nova Light" w:hAnsi="Gill Sans Nova Light" w:cs="Arial"/>
          <w:lang w:val="sv-SE"/>
        </w:rPr>
        <w:t xml:space="preserve"> direkt i vattendragen. Föredra miljövänliga tvättmedel. </w:t>
      </w:r>
    </w:p>
    <w:p w14:paraId="25E552B2" w14:textId="77777777" w:rsidR="002E2695" w:rsidRPr="00F26F7C" w:rsidRDefault="002E2695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B3" w14:textId="5E624652" w:rsidR="002E2695" w:rsidRPr="00F26F7C" w:rsidRDefault="008C73FD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 xml:space="preserve">I fall </w:t>
      </w:r>
      <w:r w:rsidR="00727F2C">
        <w:rPr>
          <w:rFonts w:ascii="Gill Sans Nova Light" w:hAnsi="Gill Sans Nova Light" w:cs="Arial"/>
          <w:lang w:val="sv-SE"/>
        </w:rPr>
        <w:t xml:space="preserve">att </w:t>
      </w:r>
      <w:r w:rsidRPr="00F26F7C">
        <w:rPr>
          <w:rFonts w:ascii="Gill Sans Nova Light" w:hAnsi="Gill Sans Nova Light" w:cs="Arial"/>
          <w:lang w:val="sv-SE"/>
        </w:rPr>
        <w:t>du upptäcker avfall eller trävirke i vattnet, vänligen meddela hamnpersonalen.</w:t>
      </w:r>
    </w:p>
    <w:p w14:paraId="25E552B4" w14:textId="77777777" w:rsidR="002E2695" w:rsidRPr="00F26F7C" w:rsidRDefault="002E2695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B5" w14:textId="77777777" w:rsidR="002E2695" w:rsidRPr="00F26F7C" w:rsidRDefault="008C73FD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 xml:space="preserve">Undvik </w:t>
      </w:r>
      <w:r w:rsidR="009130E7" w:rsidRPr="00F26F7C">
        <w:rPr>
          <w:rFonts w:ascii="Gill Sans Nova Light" w:hAnsi="Gill Sans Nova Light" w:cs="Arial"/>
          <w:lang w:val="sv-SE"/>
        </w:rPr>
        <w:t>onödig tomgång med båten.</w:t>
      </w:r>
    </w:p>
    <w:p w14:paraId="25E552B6" w14:textId="5807B879" w:rsidR="002E2695" w:rsidRPr="00F26F7C" w:rsidRDefault="002E2695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B7" w14:textId="1F7580A4" w:rsidR="002E2695" w:rsidRPr="00F26F7C" w:rsidRDefault="004C5D78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Båtar</w:t>
      </w:r>
      <w:r w:rsidR="009130E7" w:rsidRPr="00F26F7C">
        <w:rPr>
          <w:rFonts w:ascii="Gill Sans Nova Light" w:hAnsi="Gill Sans Nova Light" w:cs="Arial"/>
          <w:lang w:val="sv-SE"/>
        </w:rPr>
        <w:t xml:space="preserve"> som rör sig i sötvatten, behöver ej giftmålas. </w:t>
      </w:r>
      <w:r w:rsidR="00C73C1E" w:rsidRPr="00F26F7C">
        <w:rPr>
          <w:rFonts w:ascii="Gill Sans Nova Light" w:hAnsi="Gill Sans Nova Light" w:cs="Arial"/>
          <w:lang w:val="sv-SE"/>
        </w:rPr>
        <w:t>För båtar i Östersjön räcker påväxthindrande färg, som innehåller högst sju viktprocent koppar.</w:t>
      </w:r>
      <w:r w:rsidR="00F00E6C">
        <w:rPr>
          <w:rFonts w:ascii="Gill Sans Nova Light" w:hAnsi="Gill Sans Nova Light" w:cs="Arial"/>
          <w:lang w:val="sv-SE"/>
        </w:rPr>
        <w:t xml:space="preserve"> </w:t>
      </w:r>
      <w:r w:rsidR="00F00E6C" w:rsidRPr="00F00E6C">
        <w:rPr>
          <w:rFonts w:ascii="Gill Sans Nova Light" w:hAnsi="Gill Sans Nova Light" w:cs="Arial"/>
          <w:color w:val="FF0000"/>
          <w:lang w:val="sv-SE"/>
        </w:rPr>
        <w:t>(hemhamnar)</w:t>
      </w:r>
    </w:p>
    <w:p w14:paraId="25E552B8" w14:textId="42AF4A2C" w:rsidR="006F222F" w:rsidRPr="00F26F7C" w:rsidRDefault="006F222F" w:rsidP="006F222F">
      <w:pPr>
        <w:pStyle w:val="Luettelokappale"/>
        <w:rPr>
          <w:rFonts w:ascii="Gill Sans Nova Light" w:hAnsi="Gill Sans Nova Light" w:cs="Arial"/>
          <w:lang w:val="sv-SE"/>
        </w:rPr>
      </w:pPr>
    </w:p>
    <w:p w14:paraId="25E552B9" w14:textId="77777777" w:rsidR="006F222F" w:rsidRPr="00F26F7C" w:rsidRDefault="006F222F" w:rsidP="002E2695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 xml:space="preserve">Bevara och respektera hamnområdets natur. </w:t>
      </w:r>
    </w:p>
    <w:p w14:paraId="25E552BA" w14:textId="6C1EE3E5" w:rsidR="002E2695" w:rsidRPr="00F26F7C" w:rsidRDefault="002E2695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BB" w14:textId="3CF216BE" w:rsidR="00C73C1E" w:rsidRPr="00F26F7C" w:rsidRDefault="009130E7" w:rsidP="00C73C1E">
      <w:pPr>
        <w:pStyle w:val="Luettelokappale"/>
        <w:numPr>
          <w:ilvl w:val="0"/>
          <w:numId w:val="1"/>
        </w:numPr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 xml:space="preserve">Mera information om områdets miljöärenden fås från kommunens/stadens miljötjänster. </w:t>
      </w:r>
      <w:r w:rsidR="00C73C1E" w:rsidRPr="00F26F7C">
        <w:rPr>
          <w:rFonts w:ascii="Gill Sans Nova Light" w:hAnsi="Gill Sans Nova Light" w:cs="Arial"/>
          <w:lang w:val="sv-SE"/>
        </w:rPr>
        <w:t xml:space="preserve">Du kan läsa mera om båtfararnas miljöärenden också på </w:t>
      </w:r>
      <w:hyperlink r:id="rId11" w:history="1">
        <w:r w:rsidR="00C73C1E" w:rsidRPr="00F26F7C">
          <w:rPr>
            <w:rFonts w:ascii="Gill Sans Nova Light" w:hAnsi="Gill Sans Nova Light" w:cs="Arial"/>
            <w:lang w:val="sv-SE"/>
          </w:rPr>
          <w:t>www.hallskargardenren.fi/sv</w:t>
        </w:r>
      </w:hyperlink>
    </w:p>
    <w:p w14:paraId="25E552BC" w14:textId="314F6D82" w:rsidR="002E2695" w:rsidRPr="00F26F7C" w:rsidRDefault="002E2695" w:rsidP="00C73C1E">
      <w:pPr>
        <w:pStyle w:val="Luettelokappale"/>
        <w:rPr>
          <w:rFonts w:ascii="Gill Sans Nova Light" w:hAnsi="Gill Sans Nova Light" w:cs="Arial"/>
          <w:lang w:val="sv-SE"/>
        </w:rPr>
      </w:pPr>
    </w:p>
    <w:p w14:paraId="25E552BD" w14:textId="1FC3CE10" w:rsidR="008D6370" w:rsidRPr="00F26F7C" w:rsidRDefault="002E2695" w:rsidP="001F3493">
      <w:pPr>
        <w:shd w:val="clear" w:color="auto" w:fill="FFFFFF"/>
        <w:rPr>
          <w:rFonts w:ascii="Gill Sans Nova Light" w:eastAsia="Times New Roman" w:hAnsi="Gill Sans Nova Light" w:cs="Times New Roman"/>
          <w:color w:val="333333"/>
          <w:lang w:val="sv-SE" w:eastAsia="fi-FI"/>
        </w:rPr>
      </w:pPr>
      <w:r w:rsidRPr="00F26F7C">
        <w:rPr>
          <w:rFonts w:ascii="Gill Sans Nova Light" w:hAnsi="Gill Sans Nova Light" w:cs="Arial"/>
          <w:lang w:val="sv-SE"/>
        </w:rPr>
        <w:tab/>
      </w:r>
    </w:p>
    <w:p w14:paraId="25E552BE" w14:textId="355E7C67" w:rsidR="008D6370" w:rsidRPr="00F26F7C" w:rsidRDefault="008D6370" w:rsidP="002E2695">
      <w:pPr>
        <w:pStyle w:val="Luettelokappale"/>
        <w:rPr>
          <w:rFonts w:ascii="Gill Sans Nova Light" w:hAnsi="Gill Sans Nova Light" w:cs="Arial"/>
          <w:lang w:val="sv-SE"/>
        </w:rPr>
      </w:pPr>
    </w:p>
    <w:p w14:paraId="25E552BF" w14:textId="3A85EE89" w:rsidR="008D6370" w:rsidRPr="00F26F7C" w:rsidRDefault="008D6370" w:rsidP="008D6370">
      <w:pPr>
        <w:pStyle w:val="Luettelokappale"/>
        <w:ind w:left="0"/>
        <w:rPr>
          <w:rFonts w:ascii="Gill Sans Nova Light" w:hAnsi="Gill Sans Nova Light" w:cs="Arial"/>
          <w:lang w:val="sv-SE"/>
        </w:rPr>
      </w:pPr>
      <w:r w:rsidRPr="00F26F7C">
        <w:rPr>
          <w:rFonts w:ascii="Gill Sans Nova Light" w:hAnsi="Gill Sans Nova Light" w:cs="Arial"/>
          <w:lang w:val="sv-SE"/>
        </w:rPr>
        <w:t>Hamnkapten</w:t>
      </w:r>
      <w:r w:rsidR="00577D0B" w:rsidRPr="00F26F7C">
        <w:rPr>
          <w:rFonts w:ascii="Gill Sans Nova Light" w:hAnsi="Gill Sans Nova Light" w:cs="Arial"/>
          <w:lang w:val="sv-SE"/>
        </w:rPr>
        <w:t>en</w:t>
      </w:r>
      <w:r w:rsidRPr="00F26F7C">
        <w:rPr>
          <w:rFonts w:ascii="Gill Sans Nova Light" w:hAnsi="Gill Sans Nova Light" w:cs="Arial"/>
          <w:lang w:val="sv-SE"/>
        </w:rPr>
        <w:t>s underteckning</w:t>
      </w:r>
    </w:p>
    <w:p w14:paraId="25E552C0" w14:textId="3B3CD2E6" w:rsidR="008D6370" w:rsidRPr="008D6370" w:rsidRDefault="00005467" w:rsidP="008D6370">
      <w:pPr>
        <w:pStyle w:val="Luettelokappale"/>
        <w:ind w:left="0"/>
        <w:rPr>
          <w:rFonts w:ascii="Arial" w:hAnsi="Arial" w:cs="Arial"/>
          <w:szCs w:val="24"/>
          <w:lang w:val="sv-SE"/>
        </w:rPr>
      </w:pPr>
      <w:r>
        <w:rPr>
          <w:rFonts w:ascii="Gill Sans Nova Light" w:hAnsi="Gill Sans Nova Light" w:cs="Arial"/>
          <w:noProof/>
          <w:lang w:val="sv-SE"/>
        </w:rPr>
        <w:drawing>
          <wp:anchor distT="0" distB="0" distL="114300" distR="114300" simplePos="0" relativeHeight="251657728" behindDoc="1" locked="0" layoutInCell="1" allowOverlap="1" wp14:anchorId="7C856DE4" wp14:editId="663F0F99">
            <wp:simplePos x="0" y="0"/>
            <wp:positionH relativeFrom="column">
              <wp:posOffset>4964486</wp:posOffset>
            </wp:positionH>
            <wp:positionV relativeFrom="paragraph">
              <wp:posOffset>194365</wp:posOffset>
            </wp:positionV>
            <wp:extent cx="1868143" cy="1868143"/>
            <wp:effectExtent l="0" t="0" r="0" b="0"/>
            <wp:wrapNone/>
            <wp:docPr id="1137247336" name="Kuva 2" descr="Kuva, joka sisältää kohteen logo, kallo, symboli, tekst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47336" name="Kuva 2" descr="Kuva, joka sisältää kohteen logo, kallo, symboli, teksti&#10;&#10;Tekoälyllä luotu sisältö voi olla virheellist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43" cy="1868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370" w:rsidRPr="00F26F7C">
        <w:rPr>
          <w:rFonts w:ascii="Gill Sans Nova Light" w:hAnsi="Gill Sans Nova Light" w:cs="Arial"/>
          <w:lang w:val="sv-SE"/>
        </w:rPr>
        <w:t>Plats, datum</w:t>
      </w:r>
    </w:p>
    <w:sectPr w:rsidR="008D6370" w:rsidRPr="008D6370">
      <w:head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60264" w14:textId="77777777" w:rsidR="009A340F" w:rsidRDefault="009A340F" w:rsidP="001F3493">
      <w:pPr>
        <w:spacing w:after="0" w:line="240" w:lineRule="auto"/>
      </w:pPr>
      <w:r>
        <w:separator/>
      </w:r>
    </w:p>
  </w:endnote>
  <w:endnote w:type="continuationSeparator" w:id="0">
    <w:p w14:paraId="0685EA51" w14:textId="77777777" w:rsidR="009A340F" w:rsidRDefault="009A340F" w:rsidP="001F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ulkan Display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F17D" w14:textId="77777777" w:rsidR="009A340F" w:rsidRDefault="009A340F" w:rsidP="001F3493">
      <w:pPr>
        <w:spacing w:after="0" w:line="240" w:lineRule="auto"/>
      </w:pPr>
      <w:r>
        <w:separator/>
      </w:r>
    </w:p>
  </w:footnote>
  <w:footnote w:type="continuationSeparator" w:id="0">
    <w:p w14:paraId="568C85C4" w14:textId="77777777" w:rsidR="009A340F" w:rsidRDefault="009A340F" w:rsidP="001F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52C9" w14:textId="77777777" w:rsidR="001F3493" w:rsidRPr="00C73C1E" w:rsidRDefault="001F3493" w:rsidP="00C73C1E">
    <w:pPr>
      <w:pStyle w:val="Yltunniste"/>
      <w:jc w:val="right"/>
      <w:rPr>
        <w:color w:val="FFFFFF" w:themeColor="background1"/>
        <w:sz w:val="14"/>
      </w:rPr>
    </w:pPr>
    <w:r w:rsidRPr="00C73C1E">
      <w:rPr>
        <w:noProof/>
        <w:color w:val="FFFFFF" w:themeColor="background1"/>
        <w:sz w:val="14"/>
        <w:lang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552CA" wp14:editId="25E552CB">
              <wp:simplePos x="0" y="0"/>
              <wp:positionH relativeFrom="margin">
                <wp:posOffset>72390</wp:posOffset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E552CC" w14:textId="77777777" w:rsidR="001F3493" w:rsidRPr="001F3493" w:rsidRDefault="001F3493" w:rsidP="006132C3">
                          <w:pPr>
                            <w:shd w:val="clear" w:color="auto" w:fill="FF0000"/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48"/>
                              <w:lang w:val="sv-SE"/>
                            </w:rPr>
                          </w:pPr>
                          <w:r w:rsidRPr="001F3493">
                            <w:rPr>
                              <w:rFonts w:ascii="Times New Roman" w:hAnsi="Times New Roman" w:cs="Times New Roman"/>
                              <w:sz w:val="48"/>
                              <w:lang w:val="sv-SE"/>
                            </w:rPr>
                            <w:t>MODEL</w:t>
                          </w:r>
                          <w:r w:rsidR="00C73C1E">
                            <w:rPr>
                              <w:rFonts w:ascii="Times New Roman" w:hAnsi="Times New Roman" w:cs="Times New Roman"/>
                              <w:sz w:val="48"/>
                              <w:lang w:val="sv-SE"/>
                            </w:rPr>
                            <w:t>L</w:t>
                          </w:r>
                        </w:p>
                        <w:p w14:paraId="25E552CD" w14:textId="77777777" w:rsidR="001F3493" w:rsidRPr="00C73C1E" w:rsidRDefault="00C73C1E" w:rsidP="001F349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lang w:val="sv-SE"/>
                            </w:rPr>
                          </w:pPr>
                          <w:r w:rsidRPr="00C73C1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lang w:val="sv-FI"/>
                            </w:rPr>
                            <w:t>Ändra för att passa den egna hamnens verksamhet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25E552CA" id="Suorakulmio 4" o:spid="_x0000_s1026" style="position:absolute;left:0;text-align:left;margin-left:5.7pt;margin-top:0;width:468pt;height:61.2pt;z-index:-251657216;visibility:visible;mso-wrap-style:square;mso-width-percent:1000;mso-height-percent:850;mso-wrap-distance-left:9pt;mso-wrap-distance-top:0;mso-wrap-distance-right:9pt;mso-wrap-distance-bottom:0;mso-position-horizontal:absolute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" fillcolor="#4f81bd [3204]" stroked="f" strokeweight="2pt">
              <v:textbox>
                <w:txbxContent>
                  <w:p w14:paraId="25E552CC" w14:textId="77777777" w:rsidR="001F3493" w:rsidRPr="001F3493" w:rsidRDefault="001F3493" w:rsidP="006132C3">
                    <w:pPr>
                      <w:shd w:val="clear" w:color="auto" w:fill="FF0000"/>
                      <w:spacing w:after="0"/>
                      <w:jc w:val="center"/>
                      <w:rPr>
                        <w:rFonts w:ascii="Times New Roman" w:hAnsi="Times New Roman" w:cs="Times New Roman"/>
                        <w:sz w:val="48"/>
                        <w:lang w:val="sv-SE"/>
                      </w:rPr>
                    </w:pPr>
                    <w:r w:rsidRPr="001F3493">
                      <w:rPr>
                        <w:rFonts w:ascii="Times New Roman" w:hAnsi="Times New Roman" w:cs="Times New Roman"/>
                        <w:sz w:val="48"/>
                        <w:lang w:val="sv-SE"/>
                      </w:rPr>
                      <w:t>MODEL</w:t>
                    </w:r>
                    <w:r w:rsidR="00C73C1E">
                      <w:rPr>
                        <w:rFonts w:ascii="Times New Roman" w:hAnsi="Times New Roman" w:cs="Times New Roman"/>
                        <w:sz w:val="48"/>
                        <w:lang w:val="sv-SE"/>
                      </w:rPr>
                      <w:t>L</w:t>
                    </w:r>
                  </w:p>
                  <w:p w14:paraId="25E552CD" w14:textId="77777777" w:rsidR="001F3493" w:rsidRPr="00C73C1E" w:rsidRDefault="00C73C1E" w:rsidP="001F349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lang w:val="sv-SE"/>
                      </w:rPr>
                    </w:pPr>
                    <w:r w:rsidRPr="00C73C1E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lang w:val="sv-FI"/>
                      </w:rPr>
                      <w:t>Ändra för att passa den egna hamnens verksamhet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B2C43"/>
    <w:multiLevelType w:val="hybridMultilevel"/>
    <w:tmpl w:val="FAA667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2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A0"/>
    <w:rsid w:val="00005467"/>
    <w:rsid w:val="00115BA0"/>
    <w:rsid w:val="001F3493"/>
    <w:rsid w:val="002B7AC5"/>
    <w:rsid w:val="002C2ABA"/>
    <w:rsid w:val="002E2695"/>
    <w:rsid w:val="002E2C13"/>
    <w:rsid w:val="004C3079"/>
    <w:rsid w:val="004C5D78"/>
    <w:rsid w:val="004D742E"/>
    <w:rsid w:val="0052756A"/>
    <w:rsid w:val="00577D0B"/>
    <w:rsid w:val="005E0D79"/>
    <w:rsid w:val="006132C3"/>
    <w:rsid w:val="006F222F"/>
    <w:rsid w:val="00706BA7"/>
    <w:rsid w:val="00727F2C"/>
    <w:rsid w:val="008C73FD"/>
    <w:rsid w:val="008D6370"/>
    <w:rsid w:val="009130E7"/>
    <w:rsid w:val="009A340F"/>
    <w:rsid w:val="009F464A"/>
    <w:rsid w:val="00C73C1E"/>
    <w:rsid w:val="00F00E6C"/>
    <w:rsid w:val="00F2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552A1"/>
  <w15:docId w15:val="{DAB83994-9371-4408-9BB5-B297824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15BA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F3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F3493"/>
  </w:style>
  <w:style w:type="paragraph" w:styleId="Alatunniste">
    <w:name w:val="footer"/>
    <w:basedOn w:val="Normaali"/>
    <w:link w:val="AlatunnisteChar"/>
    <w:uiPriority w:val="99"/>
    <w:unhideWhenUsed/>
    <w:rsid w:val="001F3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F3493"/>
  </w:style>
  <w:style w:type="character" w:styleId="Hyperlinkki">
    <w:name w:val="Hyperlink"/>
    <w:basedOn w:val="Kappaleenoletusfontti"/>
    <w:uiPriority w:val="99"/>
    <w:semiHidden/>
    <w:unhideWhenUsed/>
    <w:rsid w:val="00C7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13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8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68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1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40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0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8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1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5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283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6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0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4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77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83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80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4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llskargardenren.fi/s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42950-9A62-4166-A7FE-9031E8BAC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5E408-B289-43C1-84BC-440A39444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A814D-1407-440C-844F-ADE44589A16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949b640-8781-4175-8704-7c1bced07e71"/>
    <ds:schemaRef ds:uri="309f7cc2-446e-4cee-92ea-0de981d4191e"/>
  </ds:schemaRefs>
</ds:datastoreItem>
</file>

<file path=customXml/itemProps4.xml><?xml version="1.0" encoding="utf-8"?>
<ds:datastoreItem xmlns:ds="http://schemas.openxmlformats.org/officeDocument/2006/customXml" ds:itemID="{027609CB-49F3-4669-A778-A0778D307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Annala</dc:creator>
  <cp:lastModifiedBy>Laura Leimola</cp:lastModifiedBy>
  <cp:revision>2</cp:revision>
  <cp:lastPrinted>2016-03-16T12:33:00Z</cp:lastPrinted>
  <dcterms:created xsi:type="dcterms:W3CDTF">2025-07-09T10:33:00Z</dcterms:created>
  <dcterms:modified xsi:type="dcterms:W3CDTF">2025-07-09T10:33:00Z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0x01010062B7E765A9E178439CB9E17DFCA9E772</vt:lpwstr>
  </property>
  <property fmtid="{D5CDD505-2E9C-101B-9397-08002B2CF9AE}" pid="3" name="MediaServiceImageTags">
    <vt:lpwstr/>
  </property>
</Properties>
</file>